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23" w:rsidRPr="00331B06" w:rsidRDefault="00676123" w:rsidP="0067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B06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М.Е.:</w:t>
      </w:r>
    </w:p>
    <w:p w:rsidR="00676123" w:rsidRPr="00331B06" w:rsidRDefault="00676123" w:rsidP="0067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23" w:rsidRPr="00331B06" w:rsidRDefault="00676123" w:rsidP="0067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B06">
        <w:rPr>
          <w:rFonts w:ascii="Times New Roman" w:hAnsi="Times New Roman" w:cs="Times New Roman"/>
          <w:sz w:val="24"/>
          <w:szCs w:val="24"/>
        </w:rPr>
        <w:t>«Порядок обеспечения жильем участников Великой Отечественной войны»</w:t>
      </w:r>
    </w:p>
    <w:p w:rsidR="00676123" w:rsidRPr="00331B06" w:rsidRDefault="00676123" w:rsidP="0067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23" w:rsidRPr="00331B06" w:rsidRDefault="00676123" w:rsidP="0067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B06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07.05.2008 г. № 714 «Об обеспечении жильем ветеранов Великой Отечественной войны 1941-1945 годов» и Федеральным законом от 12.01.1995 г. № 5-ФЗ «О ветеранах» право на получение мер социальной поддержки по обеспечению жильем в виде предоставления субсидии из федерального бюджета на приобретение (строительство) жилья имеют участники и инвалиды Великой Отечественной войны, а также их вдовы, состоящие на учете в качестве нуждающихся в улучшении жилищных условий в органах местного самоуправления.</w:t>
      </w:r>
    </w:p>
    <w:p w:rsidR="00676123" w:rsidRPr="00331B06" w:rsidRDefault="00676123" w:rsidP="0067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23" w:rsidRPr="00331B06" w:rsidRDefault="00676123" w:rsidP="0067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B06">
        <w:rPr>
          <w:rFonts w:ascii="Times New Roman" w:hAnsi="Times New Roman" w:cs="Times New Roman"/>
          <w:sz w:val="24"/>
          <w:szCs w:val="24"/>
        </w:rPr>
        <w:t>Нуждающимися в</w:t>
      </w:r>
      <w:bookmarkStart w:id="0" w:name="_GoBack"/>
      <w:bookmarkEnd w:id="0"/>
      <w:r w:rsidRPr="00331B06">
        <w:rPr>
          <w:rFonts w:ascii="Times New Roman" w:hAnsi="Times New Roman" w:cs="Times New Roman"/>
          <w:sz w:val="24"/>
          <w:szCs w:val="24"/>
        </w:rPr>
        <w:t xml:space="preserve"> жилых помещениях в соответствии с пунктом 2 части 1 статьи 51 Жилищного кодекса Российской Федерации признаются граждане, являющиеся нанимателями (собственниками) жилых помещений или членами семьи нанимателя (собственника) и обеспеченные общей площадью жилого помещения на одного члена семьи менее учетной нормы.</w:t>
      </w:r>
    </w:p>
    <w:p w:rsidR="00676123" w:rsidRPr="00331B06" w:rsidRDefault="00676123" w:rsidP="0067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23" w:rsidRPr="00331B06" w:rsidRDefault="00676123" w:rsidP="0067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B06">
        <w:rPr>
          <w:rFonts w:ascii="Times New Roman" w:hAnsi="Times New Roman" w:cs="Times New Roman"/>
          <w:sz w:val="24"/>
          <w:szCs w:val="24"/>
        </w:rPr>
        <w:t>На основании статьи 14 Жилищного кодекса Российской Федерации постановка на учет граждан в качестве нуждающихся в жилых помещениях, предоставляемых по договорам социального найма, относится к компетенции органов местного самоуправления.</w:t>
      </w:r>
    </w:p>
    <w:p w:rsidR="00676123" w:rsidRPr="00331B06" w:rsidRDefault="00676123" w:rsidP="0067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23" w:rsidRPr="00331B06" w:rsidRDefault="00676123" w:rsidP="00676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B06">
        <w:rPr>
          <w:rFonts w:ascii="Times New Roman" w:hAnsi="Times New Roman" w:cs="Times New Roman"/>
          <w:sz w:val="24"/>
          <w:szCs w:val="24"/>
        </w:rPr>
        <w:t>В случае принятия администрацией муниципального образования ветерана на учет в качестве нуждающегося в жилом помещении у него возникает право на получение субсидии из федерального бюджета на приобретение (строительство) жилья в соответствии с Указом Президента Российской Федерации от 07.05.2008 г. № 714.</w:t>
      </w:r>
    </w:p>
    <w:p w:rsidR="00522F72" w:rsidRPr="00331B06" w:rsidRDefault="00522F72">
      <w:pPr>
        <w:rPr>
          <w:rFonts w:ascii="Times New Roman" w:hAnsi="Times New Roman" w:cs="Times New Roman"/>
          <w:sz w:val="24"/>
          <w:szCs w:val="24"/>
        </w:rPr>
      </w:pPr>
    </w:p>
    <w:sectPr w:rsidR="00522F72" w:rsidRPr="003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25"/>
    <w:rsid w:val="00331B06"/>
    <w:rsid w:val="00522F72"/>
    <w:rsid w:val="00676123"/>
    <w:rsid w:val="00B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ABFA7-4CB5-426F-9965-478A53E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cp:lastPrinted>2022-12-26T05:21:00Z</cp:lastPrinted>
  <dcterms:created xsi:type="dcterms:W3CDTF">2022-12-25T15:09:00Z</dcterms:created>
  <dcterms:modified xsi:type="dcterms:W3CDTF">2022-12-26T05:21:00Z</dcterms:modified>
</cp:coreProperties>
</file>